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439AC2"/>
  <w:body>
    <w:p w14:paraId="7128D5F9" w14:textId="77777777" w:rsidR="0042141D" w:rsidRDefault="0042141D" w:rsidP="0042141D">
      <w:pPr>
        <w:pStyle w:val="Heading1"/>
        <w:rPr>
          <w:color w:val="439AC2"/>
        </w:rPr>
      </w:pPr>
      <w:r>
        <w:rPr>
          <w:rStyle w:val="UnresolvedMention1"/>
          <w:noProof/>
        </w:rPr>
        <w:drawing>
          <wp:anchor distT="0" distB="0" distL="114300" distR="114300" simplePos="0" relativeHeight="251658240" behindDoc="0" locked="0" layoutInCell="1" allowOverlap="1" wp14:anchorId="74FA363A" wp14:editId="20C6529F">
            <wp:simplePos x="0" y="0"/>
            <wp:positionH relativeFrom="margin">
              <wp:align>left</wp:align>
            </wp:positionH>
            <wp:positionV relativeFrom="paragraph">
              <wp:posOffset>309</wp:posOffset>
            </wp:positionV>
            <wp:extent cx="1371600" cy="433705"/>
            <wp:effectExtent l="0" t="0" r="0" b="4445"/>
            <wp:wrapSquare wrapText="bothSides"/>
            <wp:docPr id="26" name="Picture 2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Tex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71600" cy="433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422EC3" w14:textId="63DB2FAF" w:rsidR="00D24C2B" w:rsidRPr="0042141D" w:rsidRDefault="00E7199E" w:rsidP="0042141D">
      <w:pPr>
        <w:pStyle w:val="Heading1"/>
        <w:spacing w:before="360"/>
        <w:rPr>
          <w:color w:val="439AC2"/>
        </w:rPr>
      </w:pPr>
      <w:r>
        <w:rPr>
          <w:color w:val="439AC2"/>
        </w:rPr>
        <w:t>Map Specific Timeline Involving Stakeholders</w:t>
      </w:r>
    </w:p>
    <w:p w14:paraId="33AF2920" w14:textId="4DA7AF37" w:rsidR="00E7199E" w:rsidRDefault="00E7199E" w:rsidP="00EF562C">
      <w:r w:rsidRPr="00E7199E">
        <w:t xml:space="preserve">Once your event date is set, it's essential to begin to build your project timeline. Give yourself at least 8 weeks to plan your event. This will help guide your team and make it easier to stay focused and motivated toward your common goal. It's important to start the timeline on your activation date and move backwards. Be sure to work with vendors to determine their lead times for deliveries, production, installations, etc. Allow enough time for any unanticipated delays and include important meeting dates and time for review/approvals, if needed. </w:t>
      </w:r>
    </w:p>
    <w:p w14:paraId="70F8E258" w14:textId="166B6508" w:rsidR="00E7199E" w:rsidRDefault="00E7199E" w:rsidP="00E7199E">
      <w:pPr>
        <w:pStyle w:val="Heading2"/>
      </w:pPr>
      <w:r>
        <w:t>&lt;Event Title&gt;</w:t>
      </w:r>
    </w:p>
    <w:p w14:paraId="77A28494" w14:textId="33459D6D" w:rsidR="00E7199E" w:rsidRDefault="00E7199E" w:rsidP="00EF562C">
      <w:r w:rsidRPr="00E7199E">
        <w:rPr>
          <w:b/>
          <w:bCs/>
        </w:rPr>
        <w:t>Where:</w:t>
      </w:r>
      <w:r>
        <w:t xml:space="preserve"> &lt;Event Address&gt;</w:t>
      </w:r>
      <w:r>
        <w:br/>
      </w:r>
      <w:r w:rsidRPr="00E7199E">
        <w:rPr>
          <w:b/>
          <w:bCs/>
        </w:rPr>
        <w:t>When:</w:t>
      </w:r>
      <w:r>
        <w:t xml:space="preserve"> &lt;Time&gt; / &lt;Date&gt; / &lt;Rain Date&gt;</w:t>
      </w:r>
    </w:p>
    <w:p w14:paraId="10B53FA2" w14:textId="77777777" w:rsidR="00E7199E" w:rsidRPr="00E7199E" w:rsidRDefault="00E7199E" w:rsidP="00E7199E">
      <w:pPr>
        <w:spacing w:after="0"/>
      </w:pPr>
    </w:p>
    <w:tbl>
      <w:tblPr>
        <w:tblStyle w:val="TableGrid"/>
        <w:tblW w:w="0" w:type="auto"/>
        <w:tblBorders>
          <w:top w:val="none" w:sz="0" w:space="0" w:color="auto"/>
          <w:left w:val="none" w:sz="0" w:space="0" w:color="auto"/>
          <w:bottom w:val="single" w:sz="4" w:space="0" w:color="AEAAAA" w:themeColor="background2" w:themeShade="BF"/>
          <w:right w:val="none" w:sz="0" w:space="0" w:color="auto"/>
          <w:insideH w:val="single" w:sz="4" w:space="0" w:color="AEAAAA" w:themeColor="background2" w:themeShade="BF"/>
          <w:insideV w:val="none" w:sz="0" w:space="0" w:color="auto"/>
        </w:tblBorders>
        <w:tblCellMar>
          <w:top w:w="72" w:type="dxa"/>
          <w:left w:w="0" w:type="dxa"/>
          <w:bottom w:w="72" w:type="dxa"/>
          <w:right w:w="0" w:type="dxa"/>
        </w:tblCellMar>
        <w:tblLook w:val="04A0" w:firstRow="1" w:lastRow="0" w:firstColumn="1" w:lastColumn="0" w:noHBand="0" w:noVBand="1"/>
      </w:tblPr>
      <w:tblGrid>
        <w:gridCol w:w="1890"/>
        <w:gridCol w:w="8180"/>
      </w:tblGrid>
      <w:tr w:rsidR="00DB34BF" w14:paraId="163865C5" w14:textId="77777777" w:rsidTr="00E7199E">
        <w:tc>
          <w:tcPr>
            <w:tcW w:w="1890" w:type="dxa"/>
            <w:tcBorders>
              <w:bottom w:val="single" w:sz="4" w:space="0" w:color="D0CECE" w:themeColor="background2" w:themeShade="E6"/>
            </w:tcBorders>
          </w:tcPr>
          <w:p w14:paraId="44D9C08E" w14:textId="75965127" w:rsidR="00DB34BF" w:rsidRPr="00E7199E" w:rsidRDefault="00E7199E" w:rsidP="00DB34BF">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Date (week of)</w:t>
            </w:r>
          </w:p>
        </w:tc>
        <w:tc>
          <w:tcPr>
            <w:tcW w:w="8180" w:type="dxa"/>
            <w:tcBorders>
              <w:bottom w:val="single" w:sz="4" w:space="0" w:color="D0CECE" w:themeColor="background2" w:themeShade="E6"/>
            </w:tcBorders>
          </w:tcPr>
          <w:p w14:paraId="70BCCE04" w14:textId="55B2F598" w:rsidR="00DB34BF" w:rsidRPr="00E7199E" w:rsidRDefault="00E7199E" w:rsidP="00DB34BF">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To Do</w:t>
            </w:r>
          </w:p>
        </w:tc>
      </w:tr>
      <w:tr w:rsidR="00E7199E" w14:paraId="395EB9B3" w14:textId="77777777" w:rsidTr="00E7199E">
        <w:tc>
          <w:tcPr>
            <w:tcW w:w="1890" w:type="dxa"/>
            <w:tcBorders>
              <w:top w:val="single" w:sz="4" w:space="0" w:color="D0CECE" w:themeColor="background2" w:themeShade="E6"/>
              <w:bottom w:val="single" w:sz="4" w:space="0" w:color="FFFFFF" w:themeColor="background1"/>
            </w:tcBorders>
          </w:tcPr>
          <w:p w14:paraId="19F2B17C" w14:textId="471778C2" w:rsidR="00E7199E" w:rsidRDefault="00E7199E" w:rsidP="00DB34BF">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8 weeks out</w:t>
            </w:r>
          </w:p>
        </w:tc>
        <w:tc>
          <w:tcPr>
            <w:tcW w:w="8180" w:type="dxa"/>
            <w:tcBorders>
              <w:top w:val="single" w:sz="4" w:space="0" w:color="D0CECE" w:themeColor="background2" w:themeShade="E6"/>
              <w:bottom w:val="single" w:sz="4" w:space="0" w:color="FFFFFF" w:themeColor="background1"/>
            </w:tcBorders>
          </w:tcPr>
          <w:p w14:paraId="33BF10C5" w14:textId="77777777" w:rsidR="00E7199E" w:rsidRDefault="00E7199E" w:rsidP="00E7199E">
            <w:pPr>
              <w:pStyle w:val="TextBullet"/>
              <w:ind w:left="365"/>
            </w:pPr>
            <w:r>
              <w:t>Identify project</w:t>
            </w:r>
          </w:p>
          <w:p w14:paraId="66BF9FA1" w14:textId="77777777" w:rsidR="00E7199E" w:rsidRDefault="00E7199E" w:rsidP="00E7199E">
            <w:pPr>
              <w:pStyle w:val="TextBullet"/>
              <w:ind w:left="365"/>
            </w:pPr>
            <w:r>
              <w:t>Define project purpose</w:t>
            </w:r>
          </w:p>
          <w:p w14:paraId="0E8FAFFA" w14:textId="15BCC918" w:rsidR="00E7199E" w:rsidRDefault="00E7199E" w:rsidP="00E7199E">
            <w:pPr>
              <w:pStyle w:val="TextBullet"/>
              <w:ind w:left="365"/>
            </w:pPr>
            <w:r w:rsidRPr="00E7199E">
              <w:t>Launch Kickoff Meeting. Brainstorm project elements, begin to build out project tasks, site map, maintenance plan, budget</w:t>
            </w:r>
          </w:p>
        </w:tc>
      </w:tr>
      <w:tr w:rsidR="00E7199E" w14:paraId="08EE3622" w14:textId="77777777" w:rsidTr="00E7199E">
        <w:tc>
          <w:tcPr>
            <w:tcW w:w="1890" w:type="dxa"/>
            <w:tcBorders>
              <w:top w:val="single" w:sz="4" w:space="0" w:color="D0CECE" w:themeColor="background2" w:themeShade="E6"/>
              <w:bottom w:val="single" w:sz="4" w:space="0" w:color="FFFFFF" w:themeColor="background1"/>
            </w:tcBorders>
          </w:tcPr>
          <w:p w14:paraId="3D433CAB" w14:textId="77777777" w:rsidR="00E7199E" w:rsidRDefault="00E7199E" w:rsidP="00907CD0">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7 weeks out</w:t>
            </w:r>
          </w:p>
        </w:tc>
        <w:tc>
          <w:tcPr>
            <w:tcW w:w="8180" w:type="dxa"/>
            <w:tcBorders>
              <w:top w:val="single" w:sz="4" w:space="0" w:color="D0CECE" w:themeColor="background2" w:themeShade="E6"/>
              <w:bottom w:val="single" w:sz="4" w:space="0" w:color="FFFFFF" w:themeColor="background1"/>
            </w:tcBorders>
          </w:tcPr>
          <w:p w14:paraId="577B4117" w14:textId="77777777" w:rsidR="00E7199E" w:rsidRDefault="00E7199E" w:rsidP="00907CD0">
            <w:pPr>
              <w:pStyle w:val="TextBullet"/>
              <w:ind w:left="365"/>
            </w:pPr>
            <w:r>
              <w:t xml:space="preserve">Submit a </w:t>
            </w:r>
            <w:proofErr w:type="gramStart"/>
            <w:r>
              <w:t>1-2 page</w:t>
            </w:r>
            <w:proofErr w:type="gramEnd"/>
            <w:r>
              <w:t xml:space="preserve"> proposal to sponsor / community partner</w:t>
            </w:r>
          </w:p>
          <w:p w14:paraId="2E7CE872" w14:textId="77777777" w:rsidR="00E7199E" w:rsidRDefault="00E7199E" w:rsidP="00907CD0">
            <w:pPr>
              <w:pStyle w:val="TextBullet"/>
              <w:ind w:left="365"/>
            </w:pPr>
            <w:r>
              <w:t>Once approved, communicate project and project date to community calendars</w:t>
            </w:r>
          </w:p>
        </w:tc>
      </w:tr>
      <w:tr w:rsidR="00E7199E" w14:paraId="58579070" w14:textId="77777777" w:rsidTr="00E7199E">
        <w:tc>
          <w:tcPr>
            <w:tcW w:w="1890" w:type="dxa"/>
            <w:tcBorders>
              <w:top w:val="single" w:sz="4" w:space="0" w:color="D0CECE" w:themeColor="background2" w:themeShade="E6"/>
              <w:bottom w:val="single" w:sz="4" w:space="0" w:color="FFFFFF" w:themeColor="background1"/>
            </w:tcBorders>
          </w:tcPr>
          <w:p w14:paraId="283AE7C0" w14:textId="0EA79DA4" w:rsidR="00E7199E" w:rsidRDefault="00E7199E" w:rsidP="00907CD0">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6 weeks out</w:t>
            </w:r>
          </w:p>
        </w:tc>
        <w:tc>
          <w:tcPr>
            <w:tcW w:w="8180" w:type="dxa"/>
            <w:tcBorders>
              <w:top w:val="single" w:sz="4" w:space="0" w:color="D0CECE" w:themeColor="background2" w:themeShade="E6"/>
              <w:bottom w:val="single" w:sz="4" w:space="0" w:color="FFFFFF" w:themeColor="background1"/>
            </w:tcBorders>
          </w:tcPr>
          <w:p w14:paraId="016F1BD0" w14:textId="76D1F124" w:rsidR="00E7199E" w:rsidRDefault="00E7199E" w:rsidP="00E7199E">
            <w:pPr>
              <w:pStyle w:val="TextBullet"/>
              <w:ind w:left="365"/>
            </w:pPr>
            <w:r>
              <w:t xml:space="preserve">Set agenda with specific Call-to-Actions (CTAs) for each call </w:t>
            </w:r>
          </w:p>
          <w:p w14:paraId="1E8ABE3A" w14:textId="6F1CFC05" w:rsidR="00E7199E" w:rsidRDefault="00E7199E" w:rsidP="00E7199E">
            <w:pPr>
              <w:pStyle w:val="TextBullet"/>
              <w:ind w:left="365"/>
            </w:pPr>
            <w:r>
              <w:t xml:space="preserve">Distribute agenda 24 hours in advance of each call </w:t>
            </w:r>
          </w:p>
          <w:p w14:paraId="4A13F89C" w14:textId="45FD3517" w:rsidR="00E7199E" w:rsidRDefault="00E7199E" w:rsidP="00E7199E">
            <w:pPr>
              <w:pStyle w:val="TextBullet"/>
              <w:ind w:left="365"/>
            </w:pPr>
            <w:r>
              <w:t xml:space="preserve">Create specific timeline </w:t>
            </w:r>
          </w:p>
          <w:p w14:paraId="48C210B8" w14:textId="1DEA9524" w:rsidR="00E7199E" w:rsidRDefault="00E7199E" w:rsidP="00E7199E">
            <w:pPr>
              <w:pStyle w:val="TextBullet"/>
              <w:ind w:left="365"/>
            </w:pPr>
            <w:r>
              <w:t xml:space="preserve">Begin mapping specific project tasks for volunteers. </w:t>
            </w:r>
          </w:p>
          <w:p w14:paraId="4C9473B3" w14:textId="4B683B21" w:rsidR="00E7199E" w:rsidRDefault="00E7199E" w:rsidP="00E7199E">
            <w:pPr>
              <w:pStyle w:val="TextBullet"/>
              <w:ind w:left="365"/>
            </w:pPr>
            <w:r>
              <w:t xml:space="preserve">Identify tools needed for each project and order/ secure donations for each tool </w:t>
            </w:r>
          </w:p>
          <w:p w14:paraId="60673668" w14:textId="1979DFC9" w:rsidR="00E7199E" w:rsidRDefault="00E7199E" w:rsidP="00E7199E">
            <w:pPr>
              <w:pStyle w:val="TextBullet"/>
              <w:ind w:left="365"/>
            </w:pPr>
            <w:r>
              <w:t>Identify materials needed and lead times for each. (</w:t>
            </w:r>
            <w:proofErr w:type="gramStart"/>
            <w:r>
              <w:t>add</w:t>
            </w:r>
            <w:proofErr w:type="gramEnd"/>
            <w:r>
              <w:t xml:space="preserve"> when items should be ordered, build in extra time just in case) </w:t>
            </w:r>
          </w:p>
          <w:p w14:paraId="5F9D2799" w14:textId="738AD81D" w:rsidR="00E7199E" w:rsidRDefault="00E7199E" w:rsidP="00E7199E">
            <w:pPr>
              <w:pStyle w:val="TextBullet"/>
              <w:ind w:left="365"/>
            </w:pPr>
            <w:r>
              <w:t xml:space="preserve">Identify Team Leaders for each project </w:t>
            </w:r>
          </w:p>
          <w:p w14:paraId="2FF80153" w14:textId="3091D649" w:rsidR="00E7199E" w:rsidRDefault="00E7199E" w:rsidP="00E7199E">
            <w:pPr>
              <w:pStyle w:val="TextBullet"/>
              <w:ind w:left="365"/>
            </w:pPr>
            <w:r>
              <w:t>Begin volunteer recruitment</w:t>
            </w:r>
          </w:p>
        </w:tc>
      </w:tr>
      <w:tr w:rsidR="00E7199E" w14:paraId="1E679E9E" w14:textId="77777777" w:rsidTr="00907CD0">
        <w:tc>
          <w:tcPr>
            <w:tcW w:w="1890" w:type="dxa"/>
            <w:tcBorders>
              <w:top w:val="single" w:sz="4" w:space="0" w:color="D0CECE" w:themeColor="background2" w:themeShade="E6"/>
              <w:bottom w:val="single" w:sz="4" w:space="0" w:color="FFFFFF" w:themeColor="background1"/>
            </w:tcBorders>
          </w:tcPr>
          <w:p w14:paraId="408EE590" w14:textId="77777777" w:rsidR="00E7199E" w:rsidRDefault="00E7199E" w:rsidP="00907CD0">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5 weeks out</w:t>
            </w:r>
          </w:p>
        </w:tc>
        <w:tc>
          <w:tcPr>
            <w:tcW w:w="8180" w:type="dxa"/>
            <w:tcBorders>
              <w:top w:val="single" w:sz="4" w:space="0" w:color="D0CECE" w:themeColor="background2" w:themeShade="E6"/>
              <w:bottom w:val="single" w:sz="4" w:space="0" w:color="FFFFFF" w:themeColor="background1"/>
            </w:tcBorders>
          </w:tcPr>
          <w:p w14:paraId="4509A765" w14:textId="77777777" w:rsidR="00E7199E" w:rsidRDefault="00E7199E" w:rsidP="00907CD0">
            <w:pPr>
              <w:pStyle w:val="TextBullet"/>
              <w:ind w:left="365"/>
            </w:pPr>
            <w:r>
              <w:t>Solicit input on detailed project tasks while continuing to fine-tune instructions</w:t>
            </w:r>
          </w:p>
        </w:tc>
      </w:tr>
      <w:tr w:rsidR="00E7199E" w14:paraId="3CFDF26D" w14:textId="77777777" w:rsidTr="000A67ED">
        <w:tc>
          <w:tcPr>
            <w:tcW w:w="1890" w:type="dxa"/>
            <w:tcBorders>
              <w:top w:val="single" w:sz="4" w:space="0" w:color="FFFFFF"/>
              <w:bottom w:val="single" w:sz="4" w:space="0" w:color="FFFFFF" w:themeColor="background1"/>
            </w:tcBorders>
          </w:tcPr>
          <w:p w14:paraId="539BA5EF" w14:textId="1FA345AB" w:rsidR="00E7199E" w:rsidRDefault="00E7199E" w:rsidP="00907CD0">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4 weeks out</w:t>
            </w:r>
          </w:p>
        </w:tc>
        <w:tc>
          <w:tcPr>
            <w:tcW w:w="8180" w:type="dxa"/>
            <w:tcBorders>
              <w:top w:val="single" w:sz="4" w:space="0" w:color="FFFFFF"/>
              <w:bottom w:val="single" w:sz="4" w:space="0" w:color="FFFFFF" w:themeColor="background1"/>
            </w:tcBorders>
          </w:tcPr>
          <w:p w14:paraId="2CA729FF" w14:textId="77777777" w:rsidR="00E7199E" w:rsidRDefault="00E7199E" w:rsidP="00E7199E">
            <w:pPr>
              <w:pStyle w:val="TextBullet"/>
              <w:ind w:left="365"/>
            </w:pPr>
            <w:r>
              <w:t>Draft communications plan including key messages, social media content, opening remarks, contact sheet, safety plan, etc. materials may need to be reviewed/approved by sponsors and partners</w:t>
            </w:r>
          </w:p>
          <w:p w14:paraId="5D27052A" w14:textId="64FC15C1" w:rsidR="00E7199E" w:rsidRDefault="00E7199E" w:rsidP="00E7199E">
            <w:pPr>
              <w:pStyle w:val="TextBullet"/>
              <w:ind w:left="365"/>
            </w:pPr>
            <w:r>
              <w:t>Draft initial run of show</w:t>
            </w:r>
          </w:p>
        </w:tc>
      </w:tr>
      <w:tr w:rsidR="00E7199E" w14:paraId="470227A9" w14:textId="77777777" w:rsidTr="00907CD0">
        <w:tc>
          <w:tcPr>
            <w:tcW w:w="1890" w:type="dxa"/>
            <w:tcBorders>
              <w:top w:val="single" w:sz="4" w:space="0" w:color="D0CECE" w:themeColor="background2" w:themeShade="E6"/>
              <w:bottom w:val="single" w:sz="4" w:space="0" w:color="FFFFFF" w:themeColor="background1"/>
            </w:tcBorders>
          </w:tcPr>
          <w:p w14:paraId="0EDF978B" w14:textId="1348E588" w:rsidR="00E7199E" w:rsidRDefault="00E7199E" w:rsidP="00E7199E">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3 weeks out</w:t>
            </w:r>
          </w:p>
        </w:tc>
        <w:tc>
          <w:tcPr>
            <w:tcW w:w="8180" w:type="dxa"/>
            <w:tcBorders>
              <w:top w:val="single" w:sz="4" w:space="0" w:color="D0CECE" w:themeColor="background2" w:themeShade="E6"/>
              <w:bottom w:val="single" w:sz="4" w:space="0" w:color="FFFFFF" w:themeColor="background1"/>
            </w:tcBorders>
          </w:tcPr>
          <w:p w14:paraId="59D477BB" w14:textId="1C28ABA2" w:rsidR="00E7199E" w:rsidRDefault="000A67ED" w:rsidP="00907CD0">
            <w:pPr>
              <w:pStyle w:val="TextBullet"/>
              <w:ind w:left="365"/>
            </w:pPr>
            <w:r>
              <w:t>Communications are finalized</w:t>
            </w:r>
          </w:p>
        </w:tc>
      </w:tr>
      <w:tr w:rsidR="00E7199E" w14:paraId="339A8005" w14:textId="77777777" w:rsidTr="00907CD0">
        <w:tc>
          <w:tcPr>
            <w:tcW w:w="1890" w:type="dxa"/>
            <w:tcBorders>
              <w:top w:val="single" w:sz="4" w:space="0" w:color="D0CECE" w:themeColor="background2" w:themeShade="E6"/>
              <w:bottom w:val="single" w:sz="4" w:space="0" w:color="FFFFFF" w:themeColor="background1"/>
            </w:tcBorders>
          </w:tcPr>
          <w:p w14:paraId="6E9A5457" w14:textId="07816061" w:rsidR="00E7199E" w:rsidRDefault="00E7199E" w:rsidP="00E7199E">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2 weeks out</w:t>
            </w:r>
          </w:p>
        </w:tc>
        <w:tc>
          <w:tcPr>
            <w:tcW w:w="8180" w:type="dxa"/>
            <w:tcBorders>
              <w:top w:val="single" w:sz="4" w:space="0" w:color="D0CECE" w:themeColor="background2" w:themeShade="E6"/>
              <w:bottom w:val="single" w:sz="4" w:space="0" w:color="FFFFFF" w:themeColor="background1"/>
            </w:tcBorders>
          </w:tcPr>
          <w:p w14:paraId="43411A4B" w14:textId="1916A62B" w:rsidR="00E7199E" w:rsidRDefault="000A67ED" w:rsidP="00907CD0">
            <w:pPr>
              <w:pStyle w:val="TextBullet"/>
              <w:ind w:left="365"/>
            </w:pPr>
            <w:r>
              <w:t>Confirm all deliveries</w:t>
            </w:r>
          </w:p>
        </w:tc>
      </w:tr>
      <w:tr w:rsidR="00E7199E" w14:paraId="58EB78B4" w14:textId="77777777" w:rsidTr="00907CD0">
        <w:tc>
          <w:tcPr>
            <w:tcW w:w="1890" w:type="dxa"/>
            <w:tcBorders>
              <w:top w:val="single" w:sz="4" w:space="0" w:color="D0CECE" w:themeColor="background2" w:themeShade="E6"/>
              <w:bottom w:val="single" w:sz="4" w:space="0" w:color="FFFFFF" w:themeColor="background1"/>
            </w:tcBorders>
          </w:tcPr>
          <w:p w14:paraId="095B3080" w14:textId="4986AEE5" w:rsidR="00E7199E" w:rsidRDefault="00E7199E" w:rsidP="00E7199E">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1 week out</w:t>
            </w:r>
          </w:p>
        </w:tc>
        <w:tc>
          <w:tcPr>
            <w:tcW w:w="8180" w:type="dxa"/>
            <w:tcBorders>
              <w:top w:val="single" w:sz="4" w:space="0" w:color="D0CECE" w:themeColor="background2" w:themeShade="E6"/>
              <w:bottom w:val="single" w:sz="4" w:space="0" w:color="FFFFFF" w:themeColor="background1"/>
            </w:tcBorders>
          </w:tcPr>
          <w:p w14:paraId="159FBE40" w14:textId="77777777" w:rsidR="00E7199E" w:rsidRDefault="000A67ED" w:rsidP="00907CD0">
            <w:pPr>
              <w:pStyle w:val="TextBullet"/>
              <w:ind w:left="365"/>
            </w:pPr>
            <w:r>
              <w:t>Finalize volunteer breakouts</w:t>
            </w:r>
          </w:p>
          <w:p w14:paraId="7263657D" w14:textId="77777777" w:rsidR="000A67ED" w:rsidRDefault="000A67ED" w:rsidP="00907CD0">
            <w:pPr>
              <w:pStyle w:val="TextBullet"/>
              <w:ind w:left="365"/>
            </w:pPr>
            <w:r>
              <w:t>Coordinate deliveries</w:t>
            </w:r>
          </w:p>
          <w:p w14:paraId="2AB766B2" w14:textId="488897B5" w:rsidR="000A67ED" w:rsidRDefault="000A67ED" w:rsidP="00907CD0">
            <w:pPr>
              <w:pStyle w:val="TextBullet"/>
              <w:ind w:left="365"/>
            </w:pPr>
            <w:r>
              <w:t>Finalize run of show</w:t>
            </w:r>
          </w:p>
        </w:tc>
      </w:tr>
      <w:tr w:rsidR="00E7199E" w14:paraId="79DF90AA" w14:textId="77777777" w:rsidTr="00907CD0">
        <w:tc>
          <w:tcPr>
            <w:tcW w:w="1890" w:type="dxa"/>
            <w:tcBorders>
              <w:top w:val="single" w:sz="4" w:space="0" w:color="D0CECE" w:themeColor="background2" w:themeShade="E6"/>
              <w:bottom w:val="single" w:sz="4" w:space="0" w:color="FFFFFF" w:themeColor="background1"/>
            </w:tcBorders>
          </w:tcPr>
          <w:p w14:paraId="4EF0551E" w14:textId="5A31FBF7" w:rsidR="00E7199E" w:rsidRDefault="00E7199E" w:rsidP="00E7199E">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Week of</w:t>
            </w:r>
          </w:p>
        </w:tc>
        <w:tc>
          <w:tcPr>
            <w:tcW w:w="8180" w:type="dxa"/>
            <w:tcBorders>
              <w:top w:val="single" w:sz="4" w:space="0" w:color="D0CECE" w:themeColor="background2" w:themeShade="E6"/>
              <w:bottom w:val="single" w:sz="4" w:space="0" w:color="FFFFFF" w:themeColor="background1"/>
            </w:tcBorders>
          </w:tcPr>
          <w:p w14:paraId="4EADFCDD" w14:textId="77777777" w:rsidR="00E7199E" w:rsidRDefault="000A67ED" w:rsidP="00907CD0">
            <w:pPr>
              <w:pStyle w:val="TextBullet"/>
              <w:ind w:left="365"/>
            </w:pPr>
            <w:r>
              <w:t>Supplies are delivered</w:t>
            </w:r>
          </w:p>
          <w:p w14:paraId="35D26DFC" w14:textId="77777777" w:rsidR="000A67ED" w:rsidRDefault="000A67ED" w:rsidP="00907CD0">
            <w:pPr>
              <w:pStyle w:val="TextBullet"/>
              <w:ind w:left="365"/>
            </w:pPr>
            <w:r>
              <w:t>On site inventory of supplies</w:t>
            </w:r>
          </w:p>
          <w:p w14:paraId="576FDF8A" w14:textId="31A03D75" w:rsidR="000A67ED" w:rsidRDefault="000A67ED" w:rsidP="00907CD0">
            <w:pPr>
              <w:pStyle w:val="TextBullet"/>
              <w:ind w:left="365"/>
            </w:pPr>
            <w:r>
              <w:t>Prep work is finalized</w:t>
            </w:r>
          </w:p>
        </w:tc>
      </w:tr>
      <w:tr w:rsidR="00E7199E" w14:paraId="12D5F49D" w14:textId="77777777" w:rsidTr="00907CD0">
        <w:tc>
          <w:tcPr>
            <w:tcW w:w="1890" w:type="dxa"/>
            <w:tcBorders>
              <w:top w:val="single" w:sz="4" w:space="0" w:color="D0CECE" w:themeColor="background2" w:themeShade="E6"/>
              <w:bottom w:val="single" w:sz="4" w:space="0" w:color="FFFFFF" w:themeColor="background1"/>
            </w:tcBorders>
          </w:tcPr>
          <w:p w14:paraId="4A9C163C" w14:textId="6C570CEA" w:rsidR="00E7199E" w:rsidRDefault="00E7199E" w:rsidP="00E7199E">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Day before</w:t>
            </w:r>
          </w:p>
        </w:tc>
        <w:tc>
          <w:tcPr>
            <w:tcW w:w="8180" w:type="dxa"/>
            <w:tcBorders>
              <w:top w:val="single" w:sz="4" w:space="0" w:color="D0CECE" w:themeColor="background2" w:themeShade="E6"/>
              <w:bottom w:val="single" w:sz="4" w:space="0" w:color="FFFFFF" w:themeColor="background1"/>
            </w:tcBorders>
          </w:tcPr>
          <w:p w14:paraId="24456357" w14:textId="77777777" w:rsidR="00E7199E" w:rsidRDefault="000A67ED" w:rsidP="00907CD0">
            <w:pPr>
              <w:pStyle w:val="TextBullet"/>
              <w:ind w:left="365"/>
            </w:pPr>
            <w:r>
              <w:t>Prep/Load-In Day</w:t>
            </w:r>
          </w:p>
          <w:p w14:paraId="6C0B9166" w14:textId="227DC1D3" w:rsidR="000A67ED" w:rsidRDefault="000A67ED" w:rsidP="00907CD0">
            <w:pPr>
              <w:pStyle w:val="TextBullet"/>
              <w:ind w:left="365"/>
            </w:pPr>
            <w:r>
              <w:t>Team Lead Training</w:t>
            </w:r>
          </w:p>
        </w:tc>
      </w:tr>
      <w:tr w:rsidR="00E7199E" w14:paraId="1BB59C84" w14:textId="77777777" w:rsidTr="00907CD0">
        <w:tc>
          <w:tcPr>
            <w:tcW w:w="1890" w:type="dxa"/>
            <w:tcBorders>
              <w:top w:val="single" w:sz="4" w:space="0" w:color="D0CECE" w:themeColor="background2" w:themeShade="E6"/>
              <w:bottom w:val="single" w:sz="4" w:space="0" w:color="FFFFFF" w:themeColor="background1"/>
            </w:tcBorders>
          </w:tcPr>
          <w:p w14:paraId="629759A7" w14:textId="4BD73268" w:rsidR="00E7199E" w:rsidRDefault="00E7199E" w:rsidP="00E7199E">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Day of</w:t>
            </w:r>
          </w:p>
        </w:tc>
        <w:tc>
          <w:tcPr>
            <w:tcW w:w="8180" w:type="dxa"/>
            <w:tcBorders>
              <w:top w:val="single" w:sz="4" w:space="0" w:color="D0CECE" w:themeColor="background2" w:themeShade="E6"/>
              <w:bottom w:val="single" w:sz="4" w:space="0" w:color="FFFFFF" w:themeColor="background1"/>
            </w:tcBorders>
          </w:tcPr>
          <w:p w14:paraId="25DFF48D" w14:textId="105EABD6" w:rsidR="00E7199E" w:rsidRDefault="000A67ED" w:rsidP="00907CD0">
            <w:pPr>
              <w:pStyle w:val="TextBullet"/>
              <w:ind w:left="365"/>
            </w:pPr>
            <w:r>
              <w:t>Arrive early with following materials: Contact List, Run of Show, Safety Plan, Team Leader Instructions, Opening/Closing Remarks</w:t>
            </w:r>
          </w:p>
        </w:tc>
      </w:tr>
    </w:tbl>
    <w:p w14:paraId="3F93176F" w14:textId="59D7315F" w:rsidR="00D24C2B" w:rsidRPr="000A2B7E" w:rsidRDefault="00D24C2B" w:rsidP="00D24C2B"/>
    <w:sectPr w:rsidR="00D24C2B" w:rsidRPr="000A2B7E" w:rsidSect="00E7199E">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37BD4" w14:textId="77777777" w:rsidR="00600FAE" w:rsidRDefault="00600FAE" w:rsidP="00385300">
      <w:r>
        <w:separator/>
      </w:r>
    </w:p>
  </w:endnote>
  <w:endnote w:type="continuationSeparator" w:id="0">
    <w:p w14:paraId="4604E1C6" w14:textId="77777777" w:rsidR="00600FAE" w:rsidRDefault="00600FAE" w:rsidP="00385300">
      <w:r>
        <w:continuationSeparator/>
      </w:r>
    </w:p>
  </w:endnote>
  <w:endnote w:type="continuationNotice" w:id="1">
    <w:p w14:paraId="424B4CEB" w14:textId="77777777" w:rsidR="00A35C8B" w:rsidRDefault="00A35C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ris Light">
    <w:altName w:val="Calibri"/>
    <w:panose1 w:val="00000000000000000000"/>
    <w:charset w:val="00"/>
    <w:family w:val="modern"/>
    <w:notTrueType/>
    <w:pitch w:val="variable"/>
    <w:sig w:usb0="00000207" w:usb1="00000000" w:usb2="00000000" w:usb3="00000000" w:csb0="00000097" w:csb1="00000000"/>
  </w:font>
  <w:font w:name="Calibri">
    <w:panose1 w:val="020F0502020204030204"/>
    <w:charset w:val="00"/>
    <w:family w:val="swiss"/>
    <w:pitch w:val="variable"/>
    <w:sig w:usb0="E0002EFF" w:usb1="C000247B" w:usb2="00000009" w:usb3="00000000" w:csb0="000001FF" w:csb1="00000000"/>
  </w:font>
  <w:font w:name="Neris Black">
    <w:panose1 w:val="00000000000000000000"/>
    <w:charset w:val="00"/>
    <w:family w:val="modern"/>
    <w:notTrueType/>
    <w:pitch w:val="variable"/>
    <w:sig w:usb0="00000207" w:usb1="00000000" w:usb2="00000000" w:usb3="00000000" w:csb0="00000097"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DE81C" w14:textId="77777777" w:rsidR="00907CD0" w:rsidRDefault="00907C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40E4C" w14:textId="683882B2" w:rsidR="00631CCD" w:rsidRDefault="00631CCD">
    <w:pPr>
      <w:pStyle w:val="Footer"/>
    </w:pPr>
    <w:r>
      <w:rPr>
        <w:noProof/>
      </w:rPr>
      <mc:AlternateContent>
        <mc:Choice Requires="wpg">
          <w:drawing>
            <wp:anchor distT="0" distB="0" distL="114300" distR="114300" simplePos="0" relativeHeight="251658241" behindDoc="0" locked="0" layoutInCell="1" allowOverlap="1" wp14:anchorId="5AFAE285" wp14:editId="235F1F20">
              <wp:simplePos x="0" y="0"/>
              <wp:positionH relativeFrom="margin">
                <wp:posOffset>-216243</wp:posOffset>
              </wp:positionH>
              <wp:positionV relativeFrom="paragraph">
                <wp:posOffset>125541</wp:posOffset>
              </wp:positionV>
              <wp:extent cx="6841214" cy="346709"/>
              <wp:effectExtent l="0" t="0" r="0" b="0"/>
              <wp:wrapNone/>
              <wp:docPr id="23" name="Group 23"/>
              <wp:cNvGraphicFramePr/>
              <a:graphic xmlns:a="http://schemas.openxmlformats.org/drawingml/2006/main">
                <a:graphicData uri="http://schemas.microsoft.com/office/word/2010/wordprocessingGroup">
                  <wpg:wgp>
                    <wpg:cNvGrpSpPr/>
                    <wpg:grpSpPr>
                      <a:xfrm>
                        <a:off x="0" y="0"/>
                        <a:ext cx="6841214" cy="346709"/>
                        <a:chOff x="0" y="0"/>
                        <a:chExt cx="6840455" cy="345683"/>
                      </a:xfrm>
                    </wpg:grpSpPr>
                    <wps:wsp>
                      <wps:cNvPr id="24" name="Text Box 2"/>
                      <wps:cNvSpPr txBox="1">
                        <a:spLocks noChangeArrowheads="1"/>
                      </wps:cNvSpPr>
                      <wps:spPr bwMode="auto">
                        <a:xfrm>
                          <a:off x="0" y="0"/>
                          <a:ext cx="2974644" cy="345683"/>
                        </a:xfrm>
                        <a:prstGeom prst="rect">
                          <a:avLst/>
                        </a:prstGeom>
                        <a:noFill/>
                        <a:ln w="9525">
                          <a:noFill/>
                          <a:miter lim="800000"/>
                          <a:headEnd/>
                          <a:tailEnd/>
                        </a:ln>
                      </wps:spPr>
                      <wps:txbx>
                        <w:txbxContent>
                          <w:p w14:paraId="4E7EB92D" w14:textId="2A936AE7" w:rsidR="00631CCD" w:rsidRPr="00631CCD" w:rsidRDefault="00631CCD" w:rsidP="00631CCD">
                            <w:pPr>
                              <w:pStyle w:val="Heading3"/>
                              <w:rPr>
                                <w:b w:val="0"/>
                                <w:bCs w:val="0"/>
                                <w:color w:val="FFFFFF" w:themeColor="background1"/>
                              </w:rPr>
                            </w:pPr>
                            <w:r w:rsidRPr="00631CCD">
                              <w:rPr>
                                <w:b w:val="0"/>
                                <w:bCs w:val="0"/>
                                <w:color w:val="FFFFFF" w:themeColor="background1"/>
                              </w:rPr>
                              <w:t>KAB</w:t>
                            </w:r>
                            <w:r w:rsidRPr="00631CCD">
                              <w:rPr>
                                <w:color w:val="FFFFFF" w:themeColor="background1"/>
                                <w:sz w:val="23"/>
                                <w:szCs w:val="23"/>
                                <w:vertAlign w:val="superscript"/>
                              </w:rPr>
                              <w:t>®</w:t>
                            </w:r>
                            <w:r w:rsidRPr="00631CCD">
                              <w:rPr>
                                <w:b w:val="0"/>
                                <w:bCs w:val="0"/>
                                <w:color w:val="FFFFFF" w:themeColor="background1"/>
                              </w:rPr>
                              <w:t xml:space="preserve"> Great American Cleanup</w:t>
                            </w:r>
                            <w:r w:rsidRPr="00631CCD">
                              <w:rPr>
                                <w:color w:val="FFFFFF" w:themeColor="background1"/>
                                <w:sz w:val="23"/>
                                <w:szCs w:val="23"/>
                                <w:vertAlign w:val="superscript"/>
                              </w:rPr>
                              <w:t>®</w:t>
                            </w:r>
                            <w:r w:rsidRPr="00631CCD">
                              <w:rPr>
                                <w:b w:val="0"/>
                                <w:bCs w:val="0"/>
                                <w:color w:val="FFFFFF" w:themeColor="background1"/>
                              </w:rPr>
                              <w:t xml:space="preserve"> 202</w:t>
                            </w:r>
                            <w:r w:rsidR="00907CD0">
                              <w:rPr>
                                <w:b w:val="0"/>
                                <w:bCs w:val="0"/>
                                <w:color w:val="FFFFFF" w:themeColor="background1"/>
                              </w:rPr>
                              <w:t>3</w:t>
                            </w:r>
                          </w:p>
                        </w:txbxContent>
                      </wps:txbx>
                      <wps:bodyPr rot="0" vert="horz" wrap="square" lIns="0" tIns="45720" rIns="0" bIns="45720" anchor="t" anchorCtr="0">
                        <a:spAutoFit/>
                      </wps:bodyPr>
                    </wps:wsp>
                    <wps:wsp>
                      <wps:cNvPr id="25" name="Text Box 2"/>
                      <wps:cNvSpPr txBox="1">
                        <a:spLocks noChangeArrowheads="1"/>
                      </wps:cNvSpPr>
                      <wps:spPr bwMode="auto">
                        <a:xfrm>
                          <a:off x="3027069" y="0"/>
                          <a:ext cx="3813386" cy="345683"/>
                        </a:xfrm>
                        <a:prstGeom prst="rect">
                          <a:avLst/>
                        </a:prstGeom>
                        <a:noFill/>
                        <a:ln w="9525">
                          <a:noFill/>
                          <a:miter lim="800000"/>
                          <a:headEnd/>
                          <a:tailEnd/>
                        </a:ln>
                      </wps:spPr>
                      <wps:txbx>
                        <w:txbxContent>
                          <w:p w14:paraId="12044E89" w14:textId="2BBDFB43" w:rsidR="00631CCD" w:rsidRPr="00631CCD" w:rsidRDefault="00E7199E" w:rsidP="00631CCD">
                            <w:pPr>
                              <w:pStyle w:val="Heading3"/>
                              <w:jc w:val="right"/>
                              <w:rPr>
                                <w:b w:val="0"/>
                                <w:bCs w:val="0"/>
                                <w:color w:val="FFFFFF" w:themeColor="background1"/>
                              </w:rPr>
                            </w:pPr>
                            <w:r>
                              <w:rPr>
                                <w:b w:val="0"/>
                                <w:bCs w:val="0"/>
                                <w:color w:val="FFFFFF" w:themeColor="background1"/>
                              </w:rPr>
                              <w:t>Map Specific Timeline Involving Stakeholders</w:t>
                            </w:r>
                          </w:p>
                        </w:txbxContent>
                      </wps:txbx>
                      <wps:bodyPr rot="0" vert="horz" wrap="square" lIns="0" tIns="45720" rIns="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5AFAE285" id="Group 23" o:spid="_x0000_s1026" style="position:absolute;margin-left:-17.05pt;margin-top:9.9pt;width:538.7pt;height:27.3pt;z-index:251658241;mso-position-horizontal-relative:margin;mso-width-relative:margin;mso-height-relative:margin" coordsize="68404,3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">
              <v:shapetype id="_x0000_t202" coordsize="21600,21600" o:spt="202" path="m,l,21600r21600,l21600,xe">
                <v:stroke joinstyle="miter"/>
                <v:path gradientshapeok="t" o:connecttype="rect"/>
              </v:shapetype>
              <v:shape id="Text Box 2" o:spid="_x0000_s1027" type="#_x0000_t202" style="position:absolute;width:29746;height:3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" filled="f" stroked="f">
                <v:textbox style="mso-fit-shape-to-text:t" inset="0,,0">
                  <w:txbxContent>
                    <w:p w14:paraId="4E7EB92D" w14:textId="2A936AE7" w:rsidR="00631CCD" w:rsidRPr="00631CCD" w:rsidRDefault="00631CCD" w:rsidP="00631CCD">
                      <w:pPr>
                        <w:pStyle w:val="Heading3"/>
                        <w:rPr>
                          <w:b w:val="0"/>
                          <w:bCs w:val="0"/>
                          <w:color w:val="FFFFFF" w:themeColor="background1"/>
                        </w:rPr>
                      </w:pPr>
                      <w:r w:rsidRPr="00631CCD">
                        <w:rPr>
                          <w:b w:val="0"/>
                          <w:bCs w:val="0"/>
                          <w:color w:val="FFFFFF" w:themeColor="background1"/>
                        </w:rPr>
                        <w:t>KAB</w:t>
                      </w:r>
                      <w:r w:rsidRPr="00631CCD">
                        <w:rPr>
                          <w:color w:val="FFFFFF" w:themeColor="background1"/>
                          <w:sz w:val="23"/>
                          <w:szCs w:val="23"/>
                          <w:vertAlign w:val="superscript"/>
                        </w:rPr>
                        <w:t>®</w:t>
                      </w:r>
                      <w:r w:rsidRPr="00631CCD">
                        <w:rPr>
                          <w:b w:val="0"/>
                          <w:bCs w:val="0"/>
                          <w:color w:val="FFFFFF" w:themeColor="background1"/>
                        </w:rPr>
                        <w:t xml:space="preserve"> Great American Cleanup</w:t>
                      </w:r>
                      <w:r w:rsidRPr="00631CCD">
                        <w:rPr>
                          <w:color w:val="FFFFFF" w:themeColor="background1"/>
                          <w:sz w:val="23"/>
                          <w:szCs w:val="23"/>
                          <w:vertAlign w:val="superscript"/>
                        </w:rPr>
                        <w:t>®</w:t>
                      </w:r>
                      <w:r w:rsidRPr="00631CCD">
                        <w:rPr>
                          <w:b w:val="0"/>
                          <w:bCs w:val="0"/>
                          <w:color w:val="FFFFFF" w:themeColor="background1"/>
                        </w:rPr>
                        <w:t xml:space="preserve"> 202</w:t>
                      </w:r>
                      <w:r w:rsidR="00907CD0">
                        <w:rPr>
                          <w:b w:val="0"/>
                          <w:bCs w:val="0"/>
                          <w:color w:val="FFFFFF" w:themeColor="background1"/>
                        </w:rPr>
                        <w:t>3</w:t>
                      </w:r>
                    </w:p>
                  </w:txbxContent>
                </v:textbox>
              </v:shape>
              <v:shape id="Text Box 2" o:spid="_x0000_s1028" type="#_x0000_t202" style="position:absolute;left:30270;width:38134;height:3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" filled="f" stroked="f">
                <v:textbox style="mso-fit-shape-to-text:t" inset="0,,0">
                  <w:txbxContent>
                    <w:p w14:paraId="12044E89" w14:textId="2BBDFB43" w:rsidR="00631CCD" w:rsidRPr="00631CCD" w:rsidRDefault="00E7199E" w:rsidP="00631CCD">
                      <w:pPr>
                        <w:pStyle w:val="Heading3"/>
                        <w:jc w:val="right"/>
                        <w:rPr>
                          <w:b w:val="0"/>
                          <w:bCs w:val="0"/>
                          <w:color w:val="FFFFFF" w:themeColor="background1"/>
                        </w:rPr>
                      </w:pPr>
                      <w:r>
                        <w:rPr>
                          <w:b w:val="0"/>
                          <w:bCs w:val="0"/>
                          <w:color w:val="FFFFFF" w:themeColor="background1"/>
                        </w:rPr>
                        <w:t>Map Specific Timeline Involving Stakeholders</w:t>
                      </w:r>
                    </w:p>
                  </w:txbxContent>
                </v:textbox>
              </v:shape>
              <w10:wrap anchorx="margin"/>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94FE1" w14:textId="77777777" w:rsidR="00907CD0" w:rsidRDefault="00907C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3A3899" w14:textId="77777777" w:rsidR="00600FAE" w:rsidRDefault="00600FAE" w:rsidP="00385300">
      <w:r>
        <w:separator/>
      </w:r>
    </w:p>
  </w:footnote>
  <w:footnote w:type="continuationSeparator" w:id="0">
    <w:p w14:paraId="61DC4CAD" w14:textId="77777777" w:rsidR="00600FAE" w:rsidRDefault="00600FAE" w:rsidP="00385300">
      <w:r>
        <w:continuationSeparator/>
      </w:r>
    </w:p>
  </w:footnote>
  <w:footnote w:type="continuationNotice" w:id="1">
    <w:p w14:paraId="32E55BBD" w14:textId="77777777" w:rsidR="00A35C8B" w:rsidRDefault="00A35C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8EAFD" w14:textId="77777777" w:rsidR="00907CD0" w:rsidRDefault="00907C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10D77" w14:textId="32C5533B" w:rsidR="000A2B7E" w:rsidRDefault="00123C42" w:rsidP="00385300">
    <w:pPr>
      <w:pStyle w:val="Header"/>
    </w:pPr>
    <w:r>
      <w:rPr>
        <w:noProof/>
      </w:rPr>
      <w:drawing>
        <wp:anchor distT="0" distB="0" distL="114300" distR="114300" simplePos="0" relativeHeight="251658240" behindDoc="1" locked="0" layoutInCell="1" allowOverlap="1" wp14:anchorId="7DD083EF" wp14:editId="51B74C94">
          <wp:simplePos x="0" y="0"/>
          <wp:positionH relativeFrom="page">
            <wp:posOffset>0</wp:posOffset>
          </wp:positionH>
          <wp:positionV relativeFrom="paragraph">
            <wp:posOffset>-392956</wp:posOffset>
          </wp:positionV>
          <wp:extent cx="7764968" cy="9609586"/>
          <wp:effectExtent l="0" t="0" r="7620" b="0"/>
          <wp:wrapNone/>
          <wp:docPr id="8" name="Picture 8"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A picture containing shap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4968" cy="960958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0368B" w14:textId="77777777" w:rsidR="00907CD0" w:rsidRDefault="00907C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3E77"/>
    <w:multiLevelType w:val="hybridMultilevel"/>
    <w:tmpl w:val="213EA674"/>
    <w:lvl w:ilvl="0" w:tplc="692AFCE6">
      <w:start w:val="1"/>
      <w:numFmt w:val="bullet"/>
      <w:pStyle w:val="TextBullet"/>
      <w:lvlText w:val="●"/>
      <w:lvlJc w:val="left"/>
      <w:pPr>
        <w:ind w:left="720" w:hanging="360"/>
      </w:pPr>
      <w:rPr>
        <w:rFonts w:ascii="Times New Roman" w:hAnsi="Times New Roman" w:cs="Times New Roman" w:hint="default"/>
        <w:color w:val="439AC2"/>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3E5179E"/>
    <w:multiLevelType w:val="hybridMultilevel"/>
    <w:tmpl w:val="56DEDC30"/>
    <w:lvl w:ilvl="0" w:tplc="A176B210">
      <w:start w:val="1"/>
      <w:numFmt w:val="bullet"/>
      <w:lvlText w:val=""/>
      <w:lvlJc w:val="left"/>
      <w:pPr>
        <w:ind w:left="720" w:hanging="360"/>
      </w:pPr>
      <w:rPr>
        <w:rFonts w:ascii="Wingdings" w:hAnsi="Wingdings" w:hint="default"/>
        <w:color w:val="006FBA"/>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DAF274D"/>
    <w:multiLevelType w:val="hybridMultilevel"/>
    <w:tmpl w:val="FAEE36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2C152F"/>
    <w:multiLevelType w:val="hybridMultilevel"/>
    <w:tmpl w:val="89F87AC2"/>
    <w:lvl w:ilvl="0" w:tplc="6D083910">
      <w:start w:val="1"/>
      <w:numFmt w:val="decimal"/>
      <w:lvlText w:val="%1."/>
      <w:lvlJc w:val="left"/>
      <w:pPr>
        <w:ind w:left="720" w:hanging="360"/>
      </w:pPr>
      <w:rPr>
        <w:rFonts w:hint="default"/>
        <w:color w:val="3B3838" w:themeColor="background2" w:themeShade="40"/>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EDA7416"/>
    <w:multiLevelType w:val="hybridMultilevel"/>
    <w:tmpl w:val="BA389AC4"/>
    <w:lvl w:ilvl="0" w:tplc="3D2046B2">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1592FB6"/>
    <w:multiLevelType w:val="hybridMultilevel"/>
    <w:tmpl w:val="192AC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040029"/>
    <w:multiLevelType w:val="hybridMultilevel"/>
    <w:tmpl w:val="83525D32"/>
    <w:lvl w:ilvl="0" w:tplc="0E123BC0">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4150D16"/>
    <w:multiLevelType w:val="hybridMultilevel"/>
    <w:tmpl w:val="929A963C"/>
    <w:lvl w:ilvl="0" w:tplc="04090005">
      <w:start w:val="1"/>
      <w:numFmt w:val="bullet"/>
      <w:lvlText w:val=""/>
      <w:lvlJc w:val="left"/>
      <w:pPr>
        <w:ind w:left="720" w:hanging="360"/>
      </w:pPr>
      <w:rPr>
        <w:rFonts w:ascii="Wingdings" w:hAnsi="Wingdings"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8437F95"/>
    <w:multiLevelType w:val="hybridMultilevel"/>
    <w:tmpl w:val="4E045D50"/>
    <w:lvl w:ilvl="0" w:tplc="2938951C">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F5B2DC8"/>
    <w:multiLevelType w:val="hybridMultilevel"/>
    <w:tmpl w:val="23283BC6"/>
    <w:lvl w:ilvl="0" w:tplc="6EFC4AAE">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ACA47FC"/>
    <w:multiLevelType w:val="hybridMultilevel"/>
    <w:tmpl w:val="FAEE36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2AA23FE"/>
    <w:multiLevelType w:val="hybridMultilevel"/>
    <w:tmpl w:val="7ABAD194"/>
    <w:lvl w:ilvl="0" w:tplc="20549520">
      <w:start w:val="1"/>
      <w:numFmt w:val="bullet"/>
      <w:lvlText w:val="●"/>
      <w:lvlJc w:val="left"/>
      <w:pPr>
        <w:ind w:left="720" w:hanging="360"/>
      </w:pPr>
      <w:rPr>
        <w:rFonts w:ascii="Times New Roman" w:hAnsi="Times New Roman" w:cs="Times New Roman" w:hint="default"/>
        <w:color w:val="3AAD73"/>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843134114">
    <w:abstractNumId w:val="5"/>
  </w:num>
  <w:num w:numId="2" w16cid:durableId="2142989489">
    <w:abstractNumId w:val="9"/>
  </w:num>
  <w:num w:numId="3" w16cid:durableId="790515448">
    <w:abstractNumId w:val="7"/>
  </w:num>
  <w:num w:numId="4" w16cid:durableId="745346662">
    <w:abstractNumId w:val="1"/>
  </w:num>
  <w:num w:numId="5" w16cid:durableId="398091672">
    <w:abstractNumId w:val="6"/>
  </w:num>
  <w:num w:numId="6" w16cid:durableId="587158751">
    <w:abstractNumId w:val="4"/>
  </w:num>
  <w:num w:numId="7" w16cid:durableId="418916971">
    <w:abstractNumId w:val="11"/>
  </w:num>
  <w:num w:numId="8" w16cid:durableId="879902556">
    <w:abstractNumId w:val="2"/>
  </w:num>
  <w:num w:numId="9" w16cid:durableId="665983220">
    <w:abstractNumId w:val="10"/>
  </w:num>
  <w:num w:numId="10" w16cid:durableId="765420727">
    <w:abstractNumId w:val="8"/>
  </w:num>
  <w:num w:numId="11" w16cid:durableId="1033270151">
    <w:abstractNumId w:val="0"/>
  </w:num>
  <w:num w:numId="12" w16cid:durableId="17256383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displayBackgroundShape/>
  <w:proofState w:spelling="clean" w:grammar="clean"/>
  <w:defaultTabStop w:val="720"/>
  <w:characterSpacingControl w:val="doNotCompress"/>
  <w:hdrShapeDefaults>
    <o:shapedefaults v:ext="edit" spidmax="2050">
      <o:colormru v:ext="edit" colors="#439ac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EB"/>
    <w:rsid w:val="000A2B7E"/>
    <w:rsid w:val="000A67ED"/>
    <w:rsid w:val="000C4C12"/>
    <w:rsid w:val="00123C42"/>
    <w:rsid w:val="001655AF"/>
    <w:rsid w:val="001A7C18"/>
    <w:rsid w:val="001F6713"/>
    <w:rsid w:val="002C3750"/>
    <w:rsid w:val="002D0DDE"/>
    <w:rsid w:val="00312423"/>
    <w:rsid w:val="00370244"/>
    <w:rsid w:val="00385300"/>
    <w:rsid w:val="003D7B11"/>
    <w:rsid w:val="003E250F"/>
    <w:rsid w:val="0042141D"/>
    <w:rsid w:val="004A584C"/>
    <w:rsid w:val="004D6804"/>
    <w:rsid w:val="00513534"/>
    <w:rsid w:val="00524ADD"/>
    <w:rsid w:val="0054372D"/>
    <w:rsid w:val="005478E9"/>
    <w:rsid w:val="0057544D"/>
    <w:rsid w:val="005945D1"/>
    <w:rsid w:val="005B160A"/>
    <w:rsid w:val="00600FAE"/>
    <w:rsid w:val="00631CCD"/>
    <w:rsid w:val="00660A49"/>
    <w:rsid w:val="006629C3"/>
    <w:rsid w:val="006B135C"/>
    <w:rsid w:val="00737A91"/>
    <w:rsid w:val="007F6565"/>
    <w:rsid w:val="007F7C9D"/>
    <w:rsid w:val="0081577D"/>
    <w:rsid w:val="00823993"/>
    <w:rsid w:val="0084077A"/>
    <w:rsid w:val="008D2F1D"/>
    <w:rsid w:val="00902ED7"/>
    <w:rsid w:val="00903ED8"/>
    <w:rsid w:val="00907CD0"/>
    <w:rsid w:val="009424F8"/>
    <w:rsid w:val="00A124B9"/>
    <w:rsid w:val="00A34F2F"/>
    <w:rsid w:val="00A35C8B"/>
    <w:rsid w:val="00A444D4"/>
    <w:rsid w:val="00AB185D"/>
    <w:rsid w:val="00AE7AAF"/>
    <w:rsid w:val="00B35C0A"/>
    <w:rsid w:val="00B9207F"/>
    <w:rsid w:val="00B92C23"/>
    <w:rsid w:val="00B97CFF"/>
    <w:rsid w:val="00BA2ACA"/>
    <w:rsid w:val="00BB447E"/>
    <w:rsid w:val="00BD394E"/>
    <w:rsid w:val="00C44D5F"/>
    <w:rsid w:val="00C756A3"/>
    <w:rsid w:val="00CB69FA"/>
    <w:rsid w:val="00CF7753"/>
    <w:rsid w:val="00D03498"/>
    <w:rsid w:val="00D07462"/>
    <w:rsid w:val="00D24C2B"/>
    <w:rsid w:val="00D511EE"/>
    <w:rsid w:val="00D9101C"/>
    <w:rsid w:val="00DB34BF"/>
    <w:rsid w:val="00DB4D3E"/>
    <w:rsid w:val="00E10B1D"/>
    <w:rsid w:val="00E34FA3"/>
    <w:rsid w:val="00E61149"/>
    <w:rsid w:val="00E7199E"/>
    <w:rsid w:val="00EC15A7"/>
    <w:rsid w:val="00EC58AA"/>
    <w:rsid w:val="00ED7B2D"/>
    <w:rsid w:val="00EE10AB"/>
    <w:rsid w:val="00EF562C"/>
    <w:rsid w:val="00F01610"/>
    <w:rsid w:val="00F14DBB"/>
    <w:rsid w:val="00F15181"/>
    <w:rsid w:val="00F30739"/>
    <w:rsid w:val="00F54744"/>
    <w:rsid w:val="00FB18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439ac2"/>
    </o:shapedefaults>
    <o:shapelayout v:ext="edit">
      <o:idmap v:ext="edit" data="2"/>
    </o:shapelayout>
  </w:shapeDefaults>
  <w:decimalSymbol w:val="."/>
  <w:listSeparator w:val=","/>
  <w14:docId w14:val="1B9B7415"/>
  <w15:chartTrackingRefBased/>
  <w15:docId w15:val="{BE33D951-9A50-4F3F-8959-D794EF430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ris Light" w:eastAsiaTheme="minorHAnsi" w:hAnsi="Neris Light" w:cstheme="minorBidi"/>
        <w:color w:val="3B3838" w:themeColor="background2" w:themeShade="40"/>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300"/>
    <w:pPr>
      <w:spacing w:after="240"/>
    </w:pPr>
    <w:rPr>
      <w:spacing w:val="4"/>
    </w:rPr>
  </w:style>
  <w:style w:type="paragraph" w:styleId="Heading1">
    <w:name w:val="heading 1"/>
    <w:basedOn w:val="Normal"/>
    <w:next w:val="Normal"/>
    <w:link w:val="Heading1Char"/>
    <w:uiPriority w:val="9"/>
    <w:qFormat/>
    <w:rsid w:val="00E61149"/>
    <w:pPr>
      <w:outlineLvl w:val="0"/>
    </w:pPr>
    <w:rPr>
      <w:rFonts w:ascii="Neris Black" w:hAnsi="Neris Black"/>
      <w:color w:val="3AAD73"/>
      <w:sz w:val="36"/>
      <w:szCs w:val="36"/>
    </w:rPr>
  </w:style>
  <w:style w:type="paragraph" w:styleId="Heading2">
    <w:name w:val="heading 2"/>
    <w:basedOn w:val="Normal"/>
    <w:next w:val="Normal"/>
    <w:link w:val="Heading2Char"/>
    <w:uiPriority w:val="9"/>
    <w:unhideWhenUsed/>
    <w:qFormat/>
    <w:rsid w:val="008D2F1D"/>
    <w:pPr>
      <w:spacing w:after="120"/>
      <w:outlineLvl w:val="1"/>
    </w:pPr>
    <w:rPr>
      <w:b/>
      <w:bCs/>
      <w:sz w:val="28"/>
      <w:szCs w:val="28"/>
    </w:rPr>
  </w:style>
  <w:style w:type="paragraph" w:styleId="Heading3">
    <w:name w:val="heading 3"/>
    <w:basedOn w:val="Normal"/>
    <w:next w:val="Normal"/>
    <w:link w:val="Heading3Char"/>
    <w:uiPriority w:val="9"/>
    <w:unhideWhenUsed/>
    <w:qFormat/>
    <w:rsid w:val="0057544D"/>
    <w:pPr>
      <w:keepNext/>
      <w:keepLines/>
      <w:spacing w:before="40" w:after="0"/>
      <w:outlineLvl w:val="2"/>
    </w:pPr>
    <w:rPr>
      <w:rFonts w:eastAsiaTheme="majorEastAsia" w:cstheme="majorBidi"/>
      <w:b/>
      <w:bCs/>
      <w:sz w:val="24"/>
      <w:szCs w:val="24"/>
    </w:rPr>
  </w:style>
  <w:style w:type="paragraph" w:styleId="Heading4">
    <w:name w:val="heading 4"/>
    <w:basedOn w:val="Normal"/>
    <w:next w:val="Normal"/>
    <w:link w:val="Heading4Char"/>
    <w:uiPriority w:val="9"/>
    <w:unhideWhenUsed/>
    <w:rsid w:val="0057544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C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7C9D"/>
  </w:style>
  <w:style w:type="paragraph" w:styleId="Footer">
    <w:name w:val="footer"/>
    <w:basedOn w:val="Normal"/>
    <w:link w:val="FooterChar"/>
    <w:uiPriority w:val="99"/>
    <w:unhideWhenUsed/>
    <w:rsid w:val="007F7C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7C9D"/>
  </w:style>
  <w:style w:type="paragraph" w:styleId="Title">
    <w:name w:val="Title"/>
    <w:basedOn w:val="Normal"/>
    <w:next w:val="Normal"/>
    <w:link w:val="TitleChar"/>
    <w:uiPriority w:val="10"/>
    <w:qFormat/>
    <w:rsid w:val="00385300"/>
    <w:pPr>
      <w:spacing w:line="240" w:lineRule="auto"/>
    </w:pPr>
    <w:rPr>
      <w:rFonts w:ascii="Neris Black" w:hAnsi="Neris Black"/>
      <w:noProof/>
      <w:color w:val="3AAD73"/>
      <w:sz w:val="44"/>
      <w:szCs w:val="44"/>
    </w:rPr>
  </w:style>
  <w:style w:type="character" w:customStyle="1" w:styleId="TitleChar">
    <w:name w:val="Title Char"/>
    <w:basedOn w:val="DefaultParagraphFont"/>
    <w:link w:val="Title"/>
    <w:uiPriority w:val="10"/>
    <w:rsid w:val="00385300"/>
    <w:rPr>
      <w:rFonts w:ascii="Neris Black" w:hAnsi="Neris Black"/>
      <w:noProof/>
      <w:color w:val="3AAD73"/>
      <w:sz w:val="44"/>
      <w:szCs w:val="44"/>
    </w:rPr>
  </w:style>
  <w:style w:type="paragraph" w:styleId="Subtitle">
    <w:name w:val="Subtitle"/>
    <w:basedOn w:val="Normal"/>
    <w:next w:val="Normal"/>
    <w:link w:val="SubtitleChar"/>
    <w:uiPriority w:val="11"/>
    <w:qFormat/>
    <w:rsid w:val="00C756A3"/>
    <w:pPr>
      <w:spacing w:line="240" w:lineRule="auto"/>
    </w:pPr>
    <w:rPr>
      <w:rFonts w:ascii="Neris Black" w:hAnsi="Neris Black"/>
      <w:sz w:val="44"/>
      <w:szCs w:val="44"/>
    </w:rPr>
  </w:style>
  <w:style w:type="character" w:customStyle="1" w:styleId="SubtitleChar">
    <w:name w:val="Subtitle Char"/>
    <w:basedOn w:val="DefaultParagraphFont"/>
    <w:link w:val="Subtitle"/>
    <w:uiPriority w:val="11"/>
    <w:rsid w:val="00C756A3"/>
    <w:rPr>
      <w:rFonts w:ascii="Neris Black" w:hAnsi="Neris Black"/>
      <w:color w:val="3B3838" w:themeColor="background2" w:themeShade="40"/>
      <w:sz w:val="44"/>
      <w:szCs w:val="44"/>
    </w:rPr>
  </w:style>
  <w:style w:type="character" w:customStyle="1" w:styleId="Heading1Char">
    <w:name w:val="Heading 1 Char"/>
    <w:basedOn w:val="DefaultParagraphFont"/>
    <w:link w:val="Heading1"/>
    <w:uiPriority w:val="9"/>
    <w:rsid w:val="00E61149"/>
    <w:rPr>
      <w:rFonts w:ascii="Neris Black" w:hAnsi="Neris Black"/>
      <w:color w:val="3AAD73"/>
      <w:sz w:val="36"/>
      <w:szCs w:val="36"/>
    </w:rPr>
  </w:style>
  <w:style w:type="paragraph" w:styleId="ListParagraph">
    <w:name w:val="List Paragraph"/>
    <w:basedOn w:val="TextBullet"/>
    <w:uiPriority w:val="34"/>
    <w:qFormat/>
    <w:rsid w:val="0057544D"/>
  </w:style>
  <w:style w:type="paragraph" w:customStyle="1" w:styleId="TextBullet">
    <w:name w:val="Text Bullet"/>
    <w:basedOn w:val="Normal"/>
    <w:qFormat/>
    <w:rsid w:val="005478E9"/>
    <w:pPr>
      <w:numPr>
        <w:numId w:val="11"/>
      </w:numPr>
      <w:contextualSpacing/>
    </w:pPr>
  </w:style>
  <w:style w:type="character" w:customStyle="1" w:styleId="Heading2Char">
    <w:name w:val="Heading 2 Char"/>
    <w:basedOn w:val="DefaultParagraphFont"/>
    <w:link w:val="Heading2"/>
    <w:uiPriority w:val="9"/>
    <w:rsid w:val="008D2F1D"/>
    <w:rPr>
      <w:b/>
      <w:bCs/>
      <w:color w:val="3B3838" w:themeColor="background2" w:themeShade="40"/>
      <w:sz w:val="28"/>
      <w:szCs w:val="28"/>
    </w:rPr>
  </w:style>
  <w:style w:type="character" w:customStyle="1" w:styleId="Heading3Char">
    <w:name w:val="Heading 3 Char"/>
    <w:basedOn w:val="DefaultParagraphFont"/>
    <w:link w:val="Heading3"/>
    <w:uiPriority w:val="9"/>
    <w:rsid w:val="0057544D"/>
    <w:rPr>
      <w:rFonts w:ascii="Neris Light" w:eastAsiaTheme="majorEastAsia" w:hAnsi="Neris Light" w:cstheme="majorBidi"/>
      <w:b/>
      <w:bCs/>
      <w:color w:val="3B3838" w:themeColor="background2" w:themeShade="40"/>
      <w:sz w:val="24"/>
      <w:szCs w:val="24"/>
    </w:rPr>
  </w:style>
  <w:style w:type="character" w:styleId="Strong">
    <w:name w:val="Strong"/>
    <w:basedOn w:val="DefaultParagraphFont"/>
    <w:uiPriority w:val="22"/>
    <w:qFormat/>
    <w:rsid w:val="008D2F1D"/>
    <w:rPr>
      <w:b/>
      <w:bCs/>
      <w:color w:val="3B3838" w:themeColor="background2" w:themeShade="40"/>
    </w:rPr>
  </w:style>
  <w:style w:type="character" w:styleId="Emphasis">
    <w:name w:val="Emphasis"/>
    <w:basedOn w:val="DefaultParagraphFont"/>
    <w:uiPriority w:val="20"/>
    <w:qFormat/>
    <w:rsid w:val="0057544D"/>
    <w:rPr>
      <w:i/>
      <w:iCs/>
      <w:color w:val="3B3838" w:themeColor="background2" w:themeShade="40"/>
    </w:rPr>
  </w:style>
  <w:style w:type="character" w:customStyle="1" w:styleId="Heading4Char">
    <w:name w:val="Heading 4 Char"/>
    <w:basedOn w:val="DefaultParagraphFont"/>
    <w:link w:val="Heading4"/>
    <w:uiPriority w:val="9"/>
    <w:rsid w:val="0057544D"/>
    <w:rPr>
      <w:rFonts w:asciiTheme="majorHAnsi" w:eastAsiaTheme="majorEastAsia" w:hAnsiTheme="majorHAnsi" w:cstheme="majorBidi"/>
      <w:i/>
      <w:iCs/>
      <w:color w:val="2F5496" w:themeColor="accent1" w:themeShade="BF"/>
    </w:rPr>
  </w:style>
  <w:style w:type="character" w:styleId="SubtleEmphasis">
    <w:name w:val="Subtle Emphasis"/>
    <w:basedOn w:val="DefaultParagraphFont"/>
    <w:uiPriority w:val="19"/>
    <w:rsid w:val="0057544D"/>
    <w:rPr>
      <w:i/>
      <w:iCs/>
      <w:color w:val="3B3838" w:themeColor="background2" w:themeShade="40"/>
    </w:rPr>
  </w:style>
  <w:style w:type="paragraph" w:styleId="Quote">
    <w:name w:val="Quote"/>
    <w:aliases w:val="Footnote"/>
    <w:basedOn w:val="Normal"/>
    <w:next w:val="Normal"/>
    <w:link w:val="QuoteChar"/>
    <w:uiPriority w:val="29"/>
    <w:qFormat/>
    <w:rsid w:val="001655AF"/>
    <w:rPr>
      <w:i/>
      <w:iCs/>
      <w:color w:val="A6A6A6" w:themeColor="background1" w:themeShade="A6"/>
    </w:rPr>
  </w:style>
  <w:style w:type="character" w:customStyle="1" w:styleId="QuoteChar">
    <w:name w:val="Quote Char"/>
    <w:aliases w:val="Footnote Char"/>
    <w:basedOn w:val="DefaultParagraphFont"/>
    <w:link w:val="Quote"/>
    <w:uiPriority w:val="29"/>
    <w:rsid w:val="001655AF"/>
    <w:rPr>
      <w:rFonts w:ascii="Neris Light" w:hAnsi="Neris Light"/>
      <w:i/>
      <w:iCs/>
      <w:color w:val="A6A6A6" w:themeColor="background1" w:themeShade="A6"/>
    </w:rPr>
  </w:style>
  <w:style w:type="character" w:styleId="Hyperlink">
    <w:name w:val="Hyperlink"/>
    <w:basedOn w:val="DefaultParagraphFont"/>
    <w:uiPriority w:val="99"/>
    <w:unhideWhenUsed/>
    <w:rsid w:val="00385300"/>
    <w:rPr>
      <w:color w:val="0563C1" w:themeColor="hyperlink"/>
      <w:u w:val="single"/>
    </w:rPr>
  </w:style>
  <w:style w:type="character" w:styleId="UnresolvedMention">
    <w:name w:val="Unresolved Mention"/>
    <w:basedOn w:val="DefaultParagraphFont"/>
    <w:uiPriority w:val="99"/>
    <w:semiHidden/>
    <w:unhideWhenUsed/>
    <w:rsid w:val="00385300"/>
    <w:rPr>
      <w:color w:val="605E5C"/>
      <w:shd w:val="clear" w:color="auto" w:fill="E1DFDD"/>
    </w:rPr>
  </w:style>
  <w:style w:type="character" w:styleId="FollowedHyperlink">
    <w:name w:val="FollowedHyperlink"/>
    <w:basedOn w:val="DefaultParagraphFont"/>
    <w:uiPriority w:val="99"/>
    <w:semiHidden/>
    <w:unhideWhenUsed/>
    <w:rsid w:val="00123C42"/>
    <w:rPr>
      <w:color w:val="954F72" w:themeColor="followedHyperlink"/>
      <w:u w:val="single"/>
    </w:rPr>
  </w:style>
  <w:style w:type="table" w:styleId="TableGrid">
    <w:name w:val="Table Grid"/>
    <w:basedOn w:val="TableNormal"/>
    <w:uiPriority w:val="39"/>
    <w:rsid w:val="00D511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D511EE"/>
    <w:rPr>
      <w:color w:val="605E5C"/>
      <w:shd w:val="clear" w:color="auto" w:fill="E1DFDD"/>
    </w:rPr>
  </w:style>
  <w:style w:type="table" w:styleId="TableGridLight">
    <w:name w:val="Grid Table Light"/>
    <w:basedOn w:val="TableNormal"/>
    <w:uiPriority w:val="40"/>
    <w:rsid w:val="003702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1Light">
    <w:name w:val="List Table 1 Light"/>
    <w:basedOn w:val="TableNormal"/>
    <w:uiPriority w:val="46"/>
    <w:rsid w:val="00370244"/>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paragraph">
    <w:name w:val="paragraph"/>
    <w:basedOn w:val="Normal"/>
    <w:rsid w:val="00EF562C"/>
    <w:pPr>
      <w:spacing w:before="100" w:beforeAutospacing="1" w:after="100" w:afterAutospacing="1" w:line="240" w:lineRule="auto"/>
    </w:pPr>
    <w:rPr>
      <w:rFonts w:ascii="Times New Roman" w:eastAsia="Times New Roman" w:hAnsi="Times New Roman" w:cs="Times New Roman"/>
      <w:color w:val="auto"/>
      <w:spacing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411373">
      <w:bodyDiv w:val="1"/>
      <w:marLeft w:val="0"/>
      <w:marRight w:val="0"/>
      <w:marTop w:val="0"/>
      <w:marBottom w:val="0"/>
      <w:divBdr>
        <w:top w:val="none" w:sz="0" w:space="0" w:color="auto"/>
        <w:left w:val="none" w:sz="0" w:space="0" w:color="auto"/>
        <w:bottom w:val="none" w:sz="0" w:space="0" w:color="auto"/>
        <w:right w:val="none" w:sz="0" w:space="0" w:color="auto"/>
      </w:divBdr>
      <w:divsChild>
        <w:div w:id="1248031509">
          <w:marLeft w:val="0"/>
          <w:marRight w:val="0"/>
          <w:marTop w:val="0"/>
          <w:marBottom w:val="0"/>
          <w:divBdr>
            <w:top w:val="none" w:sz="0" w:space="0" w:color="auto"/>
            <w:left w:val="none" w:sz="0" w:space="0" w:color="auto"/>
            <w:bottom w:val="none" w:sz="0" w:space="0" w:color="auto"/>
            <w:right w:val="none" w:sz="0" w:space="0" w:color="auto"/>
          </w:divBdr>
        </w:div>
      </w:divsChild>
    </w:div>
    <w:div w:id="316420763">
      <w:bodyDiv w:val="1"/>
      <w:marLeft w:val="0"/>
      <w:marRight w:val="0"/>
      <w:marTop w:val="0"/>
      <w:marBottom w:val="0"/>
      <w:divBdr>
        <w:top w:val="none" w:sz="0" w:space="0" w:color="auto"/>
        <w:left w:val="none" w:sz="0" w:space="0" w:color="auto"/>
        <w:bottom w:val="none" w:sz="0" w:space="0" w:color="auto"/>
        <w:right w:val="none" w:sz="0" w:space="0" w:color="auto"/>
      </w:divBdr>
      <w:divsChild>
        <w:div w:id="776826021">
          <w:marLeft w:val="0"/>
          <w:marRight w:val="0"/>
          <w:marTop w:val="0"/>
          <w:marBottom w:val="0"/>
          <w:divBdr>
            <w:top w:val="none" w:sz="0" w:space="0" w:color="auto"/>
            <w:left w:val="none" w:sz="0" w:space="0" w:color="auto"/>
            <w:bottom w:val="none" w:sz="0" w:space="0" w:color="auto"/>
            <w:right w:val="none" w:sz="0" w:space="0" w:color="auto"/>
          </w:divBdr>
        </w:div>
      </w:divsChild>
    </w:div>
    <w:div w:id="917834911">
      <w:bodyDiv w:val="1"/>
      <w:marLeft w:val="0"/>
      <w:marRight w:val="0"/>
      <w:marTop w:val="0"/>
      <w:marBottom w:val="0"/>
      <w:divBdr>
        <w:top w:val="none" w:sz="0" w:space="0" w:color="auto"/>
        <w:left w:val="none" w:sz="0" w:space="0" w:color="auto"/>
        <w:bottom w:val="none" w:sz="0" w:space="0" w:color="auto"/>
        <w:right w:val="none" w:sz="0" w:space="0" w:color="auto"/>
      </w:divBdr>
      <w:divsChild>
        <w:div w:id="389504231">
          <w:marLeft w:val="0"/>
          <w:marRight w:val="0"/>
          <w:marTop w:val="0"/>
          <w:marBottom w:val="0"/>
          <w:divBdr>
            <w:top w:val="none" w:sz="0" w:space="0" w:color="auto"/>
            <w:left w:val="none" w:sz="0" w:space="0" w:color="auto"/>
            <w:bottom w:val="none" w:sz="0" w:space="0" w:color="auto"/>
            <w:right w:val="none" w:sz="0" w:space="0" w:color="auto"/>
          </w:divBdr>
        </w:div>
      </w:divsChild>
    </w:div>
    <w:div w:id="1077170165">
      <w:bodyDiv w:val="1"/>
      <w:marLeft w:val="0"/>
      <w:marRight w:val="0"/>
      <w:marTop w:val="0"/>
      <w:marBottom w:val="0"/>
      <w:divBdr>
        <w:top w:val="none" w:sz="0" w:space="0" w:color="auto"/>
        <w:left w:val="none" w:sz="0" w:space="0" w:color="auto"/>
        <w:bottom w:val="none" w:sz="0" w:space="0" w:color="auto"/>
        <w:right w:val="none" w:sz="0" w:space="0" w:color="auto"/>
      </w:divBdr>
      <w:divsChild>
        <w:div w:id="294872730">
          <w:marLeft w:val="0"/>
          <w:marRight w:val="0"/>
          <w:marTop w:val="0"/>
          <w:marBottom w:val="0"/>
          <w:divBdr>
            <w:top w:val="none" w:sz="0" w:space="0" w:color="auto"/>
            <w:left w:val="none" w:sz="0" w:space="0" w:color="auto"/>
            <w:bottom w:val="none" w:sz="0" w:space="0" w:color="auto"/>
            <w:right w:val="none" w:sz="0" w:space="0" w:color="auto"/>
          </w:divBdr>
        </w:div>
      </w:divsChild>
    </w:div>
    <w:div w:id="1179853285">
      <w:bodyDiv w:val="1"/>
      <w:marLeft w:val="0"/>
      <w:marRight w:val="0"/>
      <w:marTop w:val="0"/>
      <w:marBottom w:val="0"/>
      <w:divBdr>
        <w:top w:val="none" w:sz="0" w:space="0" w:color="auto"/>
        <w:left w:val="none" w:sz="0" w:space="0" w:color="auto"/>
        <w:bottom w:val="none" w:sz="0" w:space="0" w:color="auto"/>
        <w:right w:val="none" w:sz="0" w:space="0" w:color="auto"/>
      </w:divBdr>
      <w:divsChild>
        <w:div w:id="996156113">
          <w:marLeft w:val="0"/>
          <w:marRight w:val="0"/>
          <w:marTop w:val="0"/>
          <w:marBottom w:val="0"/>
          <w:divBdr>
            <w:top w:val="none" w:sz="0" w:space="0" w:color="auto"/>
            <w:left w:val="none" w:sz="0" w:space="0" w:color="auto"/>
            <w:bottom w:val="none" w:sz="0" w:space="0" w:color="auto"/>
            <w:right w:val="none" w:sz="0" w:space="0" w:color="auto"/>
          </w:divBdr>
        </w:div>
      </w:divsChild>
    </w:div>
    <w:div w:id="1505392057">
      <w:bodyDiv w:val="1"/>
      <w:marLeft w:val="0"/>
      <w:marRight w:val="0"/>
      <w:marTop w:val="0"/>
      <w:marBottom w:val="0"/>
      <w:divBdr>
        <w:top w:val="none" w:sz="0" w:space="0" w:color="auto"/>
        <w:left w:val="none" w:sz="0" w:space="0" w:color="auto"/>
        <w:bottom w:val="none" w:sz="0" w:space="0" w:color="auto"/>
        <w:right w:val="none" w:sz="0" w:space="0" w:color="auto"/>
      </w:divBdr>
      <w:divsChild>
        <w:div w:id="19322763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83AB18FE841E488CF1813C4CC284BE" ma:contentTypeVersion="13" ma:contentTypeDescription="Create a new document." ma:contentTypeScope="" ma:versionID="e6f0a98a6eb720fbd90aae444c1191e9">
  <xsd:schema xmlns:xsd="http://www.w3.org/2001/XMLSchema" xmlns:xs="http://www.w3.org/2001/XMLSchema" xmlns:p="http://schemas.microsoft.com/office/2006/metadata/properties" xmlns:ns2="b013def2-7379-4742-91d5-07a59ff1893e" xmlns:ns3="aa1a8775-afd6-4f58-aa76-88e769c54588" targetNamespace="http://schemas.microsoft.com/office/2006/metadata/properties" ma:root="true" ma:fieldsID="2769940294040d48828717bd2575963d" ns2:_="" ns3:_="">
    <xsd:import namespace="b013def2-7379-4742-91d5-07a59ff1893e"/>
    <xsd:import namespace="aa1a8775-afd6-4f58-aa76-88e769c545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13def2-7379-4742-91d5-07a59ff189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1a8775-afd6-4f58-aa76-88e769c545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C60675-38CE-45E0-A7DE-1119B7EA5C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13def2-7379-4742-91d5-07a59ff1893e"/>
    <ds:schemaRef ds:uri="aa1a8775-afd6-4f58-aa76-88e769c545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2DF918-140E-41D8-824A-ED7226321FE1}">
  <ds:schemaRefs>
    <ds:schemaRef ds:uri="http://schemas.microsoft.com/sharepoint/v3/contenttype/forms"/>
  </ds:schemaRefs>
</ds:datastoreItem>
</file>

<file path=customXml/itemProps3.xml><?xml version="1.0" encoding="utf-8"?>
<ds:datastoreItem xmlns:ds="http://schemas.openxmlformats.org/officeDocument/2006/customXml" ds:itemID="{5758FD3B-6CEA-482B-85A7-C633B12C414F}">
  <ds:schemaRefs>
    <ds:schemaRef ds:uri="http://schemas.microsoft.com/office/2006/metadata/properties"/>
    <ds:schemaRef ds:uri="http://schemas.microsoft.com/office/infopath/2007/PartnerControls"/>
    <ds:schemaRef ds:uri="http://schemas.microsoft.com/office/2006/documentManagement/types"/>
    <ds:schemaRef ds:uri="http://purl.org/dc/dcmitype/"/>
    <ds:schemaRef ds:uri="http://www.w3.org/XML/1998/namespace"/>
    <ds:schemaRef ds:uri="http://schemas.openxmlformats.org/package/2006/metadata/core-properties"/>
    <ds:schemaRef ds:uri="http://purl.org/dc/elements/1.1/"/>
    <ds:schemaRef ds:uri="aa1a8775-afd6-4f58-aa76-88e769c54588"/>
    <ds:schemaRef ds:uri="b013def2-7379-4742-91d5-07a59ff1893e"/>
    <ds:schemaRef ds:uri="http://purl.org/dc/terms/"/>
  </ds:schemaRefs>
</ds:datastoreItem>
</file>

<file path=customXml/itemProps4.xml><?xml version="1.0" encoding="utf-8"?>
<ds:datastoreItem xmlns:ds="http://schemas.openxmlformats.org/officeDocument/2006/customXml" ds:itemID="{232E1DEF-9096-4EC8-8D0D-946515BE7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336</Words>
  <Characters>1920</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Savchuk</dc:creator>
  <cp:keywords/>
  <dc:description/>
  <cp:lastModifiedBy>Alexander Savchuk</cp:lastModifiedBy>
  <cp:revision>5</cp:revision>
  <dcterms:created xsi:type="dcterms:W3CDTF">2022-02-24T18:19:00Z</dcterms:created>
  <dcterms:modified xsi:type="dcterms:W3CDTF">2023-02-08T01:59:00Z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0x010100D083AB18FE841E488CF1813C4CC284BE</vt:lpwstr>
  </property>
</Properties>
</file>